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DD" w:rsidRDefault="00FD11DD" w:rsidP="0082297B">
      <w:pPr>
        <w:pStyle w:val="af4"/>
        <w:spacing w:before="0" w:beforeAutospacing="0" w:after="0" w:afterAutospacing="0"/>
        <w:jc w:val="right"/>
      </w:pPr>
      <w:r>
        <w:t>Приложение №</w:t>
      </w:r>
      <w:r w:rsidR="00EE2243">
        <w:t>2</w:t>
      </w:r>
    </w:p>
    <w:p w:rsidR="00FD11DD" w:rsidRDefault="00FD11DD" w:rsidP="0082297B">
      <w:pPr>
        <w:pStyle w:val="af4"/>
        <w:spacing w:before="0" w:beforeAutospacing="0" w:after="0" w:afterAutospacing="0"/>
        <w:jc w:val="right"/>
      </w:pPr>
      <w:r>
        <w:t xml:space="preserve">к постановлению администрации </w:t>
      </w:r>
    </w:p>
    <w:p w:rsidR="00FD11DD" w:rsidRDefault="00FD11DD" w:rsidP="0082297B">
      <w:pPr>
        <w:pStyle w:val="af4"/>
        <w:spacing w:before="0" w:beforeAutospacing="0" w:after="0" w:afterAutospacing="0"/>
        <w:jc w:val="right"/>
      </w:pPr>
      <w:r>
        <w:t>городского округа «город Каспийск»</w:t>
      </w:r>
    </w:p>
    <w:p w:rsidR="00FD11DD" w:rsidRDefault="00EE2243" w:rsidP="0082297B">
      <w:pPr>
        <w:pStyle w:val="af4"/>
        <w:spacing w:before="0" w:beforeAutospacing="0" w:after="0" w:afterAutospacing="0"/>
        <w:jc w:val="right"/>
      </w:pPr>
      <w:r>
        <w:t xml:space="preserve">от  </w:t>
      </w:r>
      <w:r w:rsidRPr="00EE2243">
        <w:rPr>
          <w:u w:val="single"/>
        </w:rPr>
        <w:t>13.04.2017г</w:t>
      </w:r>
      <w:r>
        <w:t xml:space="preserve">. года </w:t>
      </w:r>
      <w:r w:rsidRPr="00EE2243">
        <w:rPr>
          <w:u w:val="single"/>
        </w:rPr>
        <w:t>№</w:t>
      </w:r>
      <w:r>
        <w:rPr>
          <w:u w:val="single"/>
        </w:rPr>
        <w:t xml:space="preserve"> </w:t>
      </w:r>
      <w:r w:rsidRPr="00EE2243">
        <w:rPr>
          <w:u w:val="single"/>
        </w:rPr>
        <w:t>274</w:t>
      </w:r>
    </w:p>
    <w:p w:rsidR="00FD11DD" w:rsidRDefault="00FD11DD" w:rsidP="0082297B">
      <w:pPr>
        <w:pStyle w:val="af4"/>
        <w:spacing w:before="0" w:beforeAutospacing="0" w:after="0" w:afterAutospacing="0"/>
        <w:jc w:val="center"/>
        <w:rPr>
          <w:b/>
          <w:bCs/>
        </w:rPr>
      </w:pPr>
      <w:r>
        <w:rPr>
          <w:b/>
          <w:bCs/>
        </w:rPr>
        <w:t>Положение</w:t>
      </w:r>
    </w:p>
    <w:p w:rsidR="00FD11DD" w:rsidRDefault="00FD11DD" w:rsidP="0082297B">
      <w:pPr>
        <w:pStyle w:val="af4"/>
        <w:spacing w:before="0" w:beforeAutospacing="0" w:after="0" w:afterAutospacing="0"/>
        <w:jc w:val="center"/>
      </w:pPr>
      <w:r>
        <w:rPr>
          <w:b/>
          <w:bCs/>
        </w:rPr>
        <w:t>об Общественном совете по проведению независимой оценки качества работы организаций оказывающих социальные услуги</w:t>
      </w:r>
    </w:p>
    <w:p w:rsidR="00FD11DD" w:rsidRDefault="00FD11DD" w:rsidP="0082297B">
      <w:pPr>
        <w:pStyle w:val="af4"/>
        <w:numPr>
          <w:ilvl w:val="0"/>
          <w:numId w:val="1"/>
        </w:numPr>
        <w:spacing w:after="0" w:afterAutospacing="0"/>
        <w:jc w:val="both"/>
      </w:pPr>
      <w:r>
        <w:t>Общие положения</w:t>
      </w:r>
    </w:p>
    <w:p w:rsidR="00FD11DD" w:rsidRDefault="00FD11DD" w:rsidP="0082297B">
      <w:pPr>
        <w:pStyle w:val="af4"/>
        <w:spacing w:after="0" w:afterAutospacing="0"/>
        <w:ind w:firstLine="706"/>
        <w:jc w:val="both"/>
      </w:pPr>
      <w:r>
        <w:t xml:space="preserve">1.1. Настоящее Положение разработано в целях реализации Указа Президента Российской Федерации от 7 мая 2012 г. №597 "О мероприятиях по реализации государственной социальной политики", Постановления Правительства Российской Федерации от 30.03.2013 №286 "О формировании независимой системы оценки качества работы организаций, оказывающих социальные услуги". </w:t>
      </w:r>
    </w:p>
    <w:p w:rsidR="00FD11DD" w:rsidRDefault="00FD11DD" w:rsidP="0082297B">
      <w:pPr>
        <w:pStyle w:val="af4"/>
        <w:spacing w:after="0" w:afterAutospacing="0"/>
        <w:ind w:firstLine="706"/>
        <w:jc w:val="both"/>
      </w:pPr>
      <w:r>
        <w:t xml:space="preserve">1.2. В целях </w:t>
      </w:r>
      <w:proofErr w:type="gramStart"/>
      <w:r>
        <w:t>обеспечения проведения оценки качества работы</w:t>
      </w:r>
      <w:proofErr w:type="gramEnd"/>
      <w:r>
        <w:t xml:space="preserve"> организаций, оказывающих социальные услуги, Администрация городского округа «город Каспийск» образовывает Общественный совет по проведению независимой оценки качества работы организаций, оказывающих социальные услуги на территории  города Каспийск.</w:t>
      </w:r>
    </w:p>
    <w:p w:rsidR="00FD11DD" w:rsidRDefault="00FD11DD" w:rsidP="0082297B">
      <w:pPr>
        <w:pStyle w:val="af4"/>
        <w:spacing w:after="0" w:afterAutospacing="0"/>
        <w:ind w:firstLine="706"/>
        <w:jc w:val="both"/>
      </w:pPr>
      <w:r>
        <w:t>1.3. Общественный совет при организации деятельности по независимой оценке качества работы организаций, оказывающих социальные услуги, руководствуется в своей работе законодательс</w:t>
      </w:r>
      <w:r w:rsidR="0082297B">
        <w:t>твом Российской Федерации</w:t>
      </w:r>
      <w:r>
        <w:t>, муниципальными правовыми актами  городского округа «город Каспийск».</w:t>
      </w:r>
    </w:p>
    <w:p w:rsidR="00FD11DD" w:rsidRDefault="00FD11DD" w:rsidP="0082297B">
      <w:pPr>
        <w:pStyle w:val="af4"/>
        <w:spacing w:after="0" w:afterAutospacing="0"/>
        <w:ind w:firstLine="706"/>
        <w:jc w:val="both"/>
      </w:pPr>
      <w:r>
        <w:t xml:space="preserve">1.4. Работа </w:t>
      </w:r>
      <w:proofErr w:type="gramStart"/>
      <w:r>
        <w:t>участников независимой системы оценки качества работы</w:t>
      </w:r>
      <w:proofErr w:type="gramEnd"/>
      <w:r>
        <w:t xml:space="preserve"> организаций, оказывающих социальные услуги, строится на добровольной основе, принципах открытости и партнерства и строго в соответствии с действующим законодательством Российской Федерации.</w:t>
      </w:r>
    </w:p>
    <w:p w:rsidR="00FD11DD" w:rsidRDefault="00FD11DD" w:rsidP="0082297B">
      <w:pPr>
        <w:pStyle w:val="af4"/>
        <w:spacing w:after="0" w:afterAutospacing="0"/>
        <w:ind w:firstLine="706"/>
        <w:jc w:val="both"/>
      </w:pPr>
      <w:r>
        <w:t>1.5. Совет является коллегиальным совещательным органом и работает на общественных началах.</w:t>
      </w:r>
    </w:p>
    <w:p w:rsidR="00FD11DD" w:rsidRDefault="00FD11DD" w:rsidP="0082297B">
      <w:pPr>
        <w:pStyle w:val="af4"/>
        <w:spacing w:after="0" w:afterAutospacing="0"/>
        <w:ind w:firstLine="706"/>
        <w:jc w:val="both"/>
      </w:pPr>
      <w:r>
        <w:t>1.6. Совет не является юридическим лицом.</w:t>
      </w:r>
    </w:p>
    <w:p w:rsidR="00FD11DD" w:rsidRDefault="00FD11DD" w:rsidP="0082297B">
      <w:pPr>
        <w:pStyle w:val="af4"/>
        <w:spacing w:after="0" w:afterAutospacing="0"/>
        <w:ind w:firstLine="706"/>
        <w:jc w:val="both"/>
      </w:pPr>
      <w:r>
        <w:t>1.7. Совет избирается один раз в три года.</w:t>
      </w:r>
    </w:p>
    <w:p w:rsidR="00FD11DD" w:rsidRDefault="00FD11DD" w:rsidP="0082297B">
      <w:pPr>
        <w:pStyle w:val="af4"/>
        <w:spacing w:after="0" w:afterAutospacing="0"/>
        <w:ind w:firstLine="706"/>
        <w:jc w:val="both"/>
      </w:pPr>
      <w:r>
        <w:t>1.8. Организационное и материально-техническое обеспечение деятельности Общественного совета обеспечивает Администрация городского округа «город Каспийск»</w:t>
      </w:r>
    </w:p>
    <w:p w:rsidR="00FD11DD" w:rsidRDefault="00FD11DD" w:rsidP="0082297B">
      <w:pPr>
        <w:pStyle w:val="af4"/>
        <w:spacing w:after="0" w:afterAutospacing="0"/>
        <w:ind w:firstLine="706"/>
        <w:jc w:val="both"/>
      </w:pPr>
      <w:r>
        <w:t>2. Цели и задачи Совета</w:t>
      </w:r>
    </w:p>
    <w:p w:rsidR="00FD11DD" w:rsidRDefault="00FD11DD" w:rsidP="0082297B">
      <w:pPr>
        <w:pStyle w:val="af4"/>
        <w:spacing w:after="0" w:afterAutospacing="0"/>
        <w:ind w:firstLine="706"/>
        <w:jc w:val="both"/>
      </w:pPr>
      <w:r>
        <w:t>2.1</w:t>
      </w:r>
      <w:r>
        <w:rPr>
          <w:i/>
          <w:iCs/>
        </w:rPr>
        <w:t xml:space="preserve">. </w:t>
      </w:r>
      <w:r>
        <w:t>Совет создается в целях:</w:t>
      </w:r>
    </w:p>
    <w:p w:rsidR="00FD11DD" w:rsidRDefault="00FD11DD" w:rsidP="0082297B">
      <w:pPr>
        <w:pStyle w:val="af4"/>
        <w:spacing w:after="0" w:afterAutospacing="0"/>
        <w:jc w:val="both"/>
      </w:pPr>
      <w:r>
        <w:t>- формирования независимой системы оценки качества работы организаций, оказывающих социальные услуги на территории городского округа «город Каспийск» и повышения качества работы этих организаций;</w:t>
      </w:r>
    </w:p>
    <w:p w:rsidR="00FD11DD" w:rsidRDefault="00FD11DD" w:rsidP="0082297B">
      <w:pPr>
        <w:pStyle w:val="af4"/>
        <w:spacing w:after="0" w:afterAutospacing="0"/>
        <w:jc w:val="both"/>
      </w:pPr>
      <w:r>
        <w:t xml:space="preserve">- обеспечения открытости и доступности информации о деятельности организаций, оказывающих социальные услуги; </w:t>
      </w:r>
    </w:p>
    <w:p w:rsidR="00FD11DD" w:rsidRDefault="00FD11DD" w:rsidP="0082297B">
      <w:pPr>
        <w:pStyle w:val="af4"/>
        <w:spacing w:after="0" w:afterAutospacing="0"/>
        <w:ind w:firstLine="706"/>
        <w:jc w:val="both"/>
      </w:pPr>
      <w:r>
        <w:lastRenderedPageBreak/>
        <w:t>2.2. Основными задачами Совета являются:</w:t>
      </w:r>
    </w:p>
    <w:p w:rsidR="00FD11DD" w:rsidRDefault="00FD11DD" w:rsidP="0082297B">
      <w:pPr>
        <w:pStyle w:val="af4"/>
        <w:spacing w:after="0" w:afterAutospacing="0"/>
        <w:jc w:val="both"/>
      </w:pPr>
      <w:r>
        <w:t>- выработка и осуществление согласованных, целенаправленных совместных действий Администрации городского округа «город Каспийск», общественных и иных негосударственных некоммерческих организаций по реализации стратегических программ развития образования и культуры;</w:t>
      </w:r>
    </w:p>
    <w:p w:rsidR="00FD11DD" w:rsidRDefault="00FD11DD" w:rsidP="0082297B">
      <w:pPr>
        <w:pStyle w:val="af4"/>
        <w:spacing w:after="0" w:afterAutospacing="0"/>
        <w:jc w:val="both"/>
      </w:pPr>
      <w:r>
        <w:t>- обеспечение открытости информации о качестве работы учреждений, включая результаты мониторинга и рейтингов их деятельности;</w:t>
      </w:r>
    </w:p>
    <w:p w:rsidR="00FD11DD" w:rsidRDefault="00FD11DD" w:rsidP="0082297B">
      <w:pPr>
        <w:pStyle w:val="af4"/>
        <w:spacing w:after="0" w:afterAutospacing="0"/>
        <w:jc w:val="both"/>
      </w:pPr>
      <w:r>
        <w:t>- проведение независимой оценки качества работы учреждений и формирование публичных рейтингов их деятельности с участием общественных организаций;</w:t>
      </w:r>
    </w:p>
    <w:p w:rsidR="00FD11DD" w:rsidRDefault="00FD11DD" w:rsidP="0082297B">
      <w:pPr>
        <w:pStyle w:val="af4"/>
        <w:spacing w:after="0" w:afterAutospacing="0"/>
        <w:jc w:val="both"/>
      </w:pPr>
      <w:r>
        <w:t>- 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FD11DD" w:rsidRDefault="00FD11DD" w:rsidP="0082297B">
      <w:pPr>
        <w:pStyle w:val="af4"/>
        <w:spacing w:after="0" w:afterAutospacing="0"/>
        <w:jc w:val="both"/>
      </w:pPr>
      <w:r>
        <w:t>3. Функции Совета</w:t>
      </w:r>
    </w:p>
    <w:p w:rsidR="00FD11DD" w:rsidRDefault="00FD11DD" w:rsidP="0082297B">
      <w:pPr>
        <w:pStyle w:val="af4"/>
        <w:spacing w:after="0" w:afterAutospacing="0"/>
        <w:jc w:val="both"/>
      </w:pPr>
      <w:r>
        <w:t>3.1.Общественный совет вправе:</w:t>
      </w:r>
    </w:p>
    <w:p w:rsidR="00FD11DD" w:rsidRDefault="00FD11DD" w:rsidP="0082297B">
      <w:pPr>
        <w:pStyle w:val="af4"/>
        <w:spacing w:after="0" w:afterAutospacing="0"/>
        <w:jc w:val="both"/>
      </w:pPr>
      <w:r>
        <w:t>-формировать перечень организаций для проведения оценки качества их работы на основе изучения результатов общественного мнения;</w:t>
      </w:r>
    </w:p>
    <w:p w:rsidR="00FD11DD" w:rsidRDefault="00FD11DD" w:rsidP="0082297B">
      <w:pPr>
        <w:pStyle w:val="af4"/>
        <w:spacing w:after="0" w:afterAutospacing="0"/>
        <w:jc w:val="both"/>
      </w:pPr>
      <w:r>
        <w:t>-определять критерии эффективности работы организаций, которые характеризуют:</w:t>
      </w:r>
    </w:p>
    <w:p w:rsidR="00FD11DD" w:rsidRDefault="00FD11DD" w:rsidP="0082297B">
      <w:pPr>
        <w:pStyle w:val="af4"/>
        <w:numPr>
          <w:ilvl w:val="0"/>
          <w:numId w:val="2"/>
        </w:numPr>
        <w:spacing w:after="0" w:afterAutospacing="0"/>
        <w:jc w:val="both"/>
      </w:pPr>
      <w:r>
        <w:t>открытость и доступность информации об организации;</w:t>
      </w:r>
    </w:p>
    <w:p w:rsidR="00FD11DD" w:rsidRDefault="00FD11DD" w:rsidP="0082297B">
      <w:pPr>
        <w:pStyle w:val="af4"/>
        <w:numPr>
          <w:ilvl w:val="0"/>
          <w:numId w:val="2"/>
        </w:numPr>
        <w:spacing w:after="0" w:afterAutospacing="0"/>
        <w:jc w:val="both"/>
      </w:pPr>
      <w:r>
        <w:t>комфортность условий и доступность получения услуг, в том числе для граждан с ограниченными возможностями здоровья;</w:t>
      </w:r>
    </w:p>
    <w:p w:rsidR="00FD11DD" w:rsidRDefault="00FD11DD" w:rsidP="0082297B">
      <w:pPr>
        <w:pStyle w:val="af4"/>
        <w:numPr>
          <w:ilvl w:val="0"/>
          <w:numId w:val="2"/>
        </w:numPr>
        <w:spacing w:after="0" w:afterAutospacing="0"/>
        <w:jc w:val="both"/>
      </w:pPr>
      <w:r>
        <w:t>время ожидания в очереди при получении услуги;</w:t>
      </w:r>
    </w:p>
    <w:p w:rsidR="00FD11DD" w:rsidRDefault="00FD11DD" w:rsidP="0082297B">
      <w:pPr>
        <w:pStyle w:val="af4"/>
        <w:numPr>
          <w:ilvl w:val="0"/>
          <w:numId w:val="2"/>
        </w:numPr>
        <w:spacing w:after="0" w:afterAutospacing="0"/>
        <w:jc w:val="both"/>
      </w:pPr>
      <w:r>
        <w:t>доброжелательность, вежливость и компетентность работников организации;</w:t>
      </w:r>
    </w:p>
    <w:p w:rsidR="00FD11DD" w:rsidRDefault="00FD11DD" w:rsidP="0082297B">
      <w:pPr>
        <w:pStyle w:val="af4"/>
        <w:numPr>
          <w:ilvl w:val="0"/>
          <w:numId w:val="2"/>
        </w:numPr>
        <w:spacing w:after="0" w:afterAutospacing="0"/>
        <w:jc w:val="both"/>
      </w:pPr>
      <w:r>
        <w:t>долю получателей услуг, удовлетворенных качеством обслуживания в организации;</w:t>
      </w:r>
    </w:p>
    <w:p w:rsidR="00FD11DD" w:rsidRDefault="00FD11DD" w:rsidP="0082297B">
      <w:pPr>
        <w:pStyle w:val="af4"/>
        <w:spacing w:after="0" w:afterAutospacing="0"/>
        <w:jc w:val="both"/>
      </w:pPr>
      <w:r>
        <w:t>-устанавливать порядок оценки качества работы организации на основании определенных критериев эффективности работы организаций;</w:t>
      </w:r>
    </w:p>
    <w:p w:rsidR="00FD11DD" w:rsidRDefault="00FD11DD" w:rsidP="0082297B">
      <w:pPr>
        <w:pStyle w:val="af4"/>
        <w:spacing w:after="0" w:afterAutospacing="0"/>
        <w:jc w:val="both"/>
      </w:pPr>
      <w:r>
        <w:t>-организовывать работу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и иными экспертами;</w:t>
      </w:r>
    </w:p>
    <w:p w:rsidR="00FD11DD" w:rsidRDefault="00FD11DD" w:rsidP="0082297B">
      <w:pPr>
        <w:pStyle w:val="af4"/>
        <w:spacing w:after="0" w:afterAutospacing="0"/>
        <w:jc w:val="both"/>
      </w:pPr>
      <w:r>
        <w:t>-направлять в Администрацию городского округа «город Каспийск»:</w:t>
      </w:r>
    </w:p>
    <w:p w:rsidR="00FD11DD" w:rsidRDefault="00FD11DD" w:rsidP="0082297B">
      <w:pPr>
        <w:pStyle w:val="af4"/>
        <w:numPr>
          <w:ilvl w:val="0"/>
          <w:numId w:val="3"/>
        </w:numPr>
        <w:spacing w:after="0" w:afterAutospacing="0"/>
        <w:jc w:val="both"/>
      </w:pPr>
      <w:r>
        <w:t>информацию о результатах оценки качества работы организаций;</w:t>
      </w:r>
    </w:p>
    <w:p w:rsidR="00FD11DD" w:rsidRDefault="00FD11DD" w:rsidP="0082297B">
      <w:pPr>
        <w:pStyle w:val="af4"/>
        <w:numPr>
          <w:ilvl w:val="0"/>
          <w:numId w:val="3"/>
        </w:numPr>
        <w:spacing w:after="0" w:afterAutospacing="0"/>
        <w:jc w:val="both"/>
      </w:pPr>
      <w:r>
        <w:t>предложения об улучшении качества работы, а также об организации доступа к информации, необходимой для лиц, обратившихся за предоставлением услуг.</w:t>
      </w:r>
    </w:p>
    <w:p w:rsidR="00FD11DD" w:rsidRDefault="00FD11DD" w:rsidP="0082297B">
      <w:pPr>
        <w:pStyle w:val="af4"/>
        <w:spacing w:after="0" w:afterAutospacing="0"/>
        <w:ind w:firstLine="706"/>
        <w:jc w:val="both"/>
      </w:pPr>
      <w:r>
        <w:t>3.2. Общественный совет при организации оценки качества:</w:t>
      </w:r>
    </w:p>
    <w:p w:rsidR="00FD11DD" w:rsidRDefault="00FD11DD" w:rsidP="0082297B">
      <w:pPr>
        <w:pStyle w:val="af4"/>
        <w:spacing w:after="0" w:afterAutospacing="0"/>
        <w:ind w:firstLine="706"/>
        <w:jc w:val="both"/>
      </w:pPr>
      <w:r>
        <w:t>3.2.1. Формирует с учетом статуса и полномочий Общественного совета, уровня оценки и специфики деятельности перечень организаций для оценки качества их работы.</w:t>
      </w:r>
    </w:p>
    <w:p w:rsidR="00FD11DD" w:rsidRDefault="00FD11DD" w:rsidP="0082297B">
      <w:pPr>
        <w:pStyle w:val="af4"/>
        <w:spacing w:after="0" w:afterAutospacing="0"/>
        <w:ind w:firstLine="706"/>
        <w:jc w:val="both"/>
      </w:pPr>
      <w:r>
        <w:lastRenderedPageBreak/>
        <w:t>3.2.2. Утверждает критерии качества работы организаций, которые могут характеризовать: доступность и полноту информации об организации и порядке предоставления услуг; комфортность условий, в которых находится гражданин, при оказании ему услуг; время ожидания в очереди при получении услуг; культуру обслуживания и персонала (открытость, вежливость и компетентность работников).</w:t>
      </w:r>
    </w:p>
    <w:p w:rsidR="00FD11DD" w:rsidRDefault="00FD11DD" w:rsidP="0082297B">
      <w:pPr>
        <w:pStyle w:val="af4"/>
        <w:spacing w:after="0" w:afterAutospacing="0"/>
        <w:ind w:firstLine="706"/>
        <w:jc w:val="both"/>
      </w:pPr>
      <w:r>
        <w:t xml:space="preserve">3.2.3. Устанавливает периодичность и способы выявления общественного мнения о качестве работы оцениваемых организаций, в том числе с помощью </w:t>
      </w:r>
      <w:proofErr w:type="spellStart"/>
      <w:r>
        <w:t>он-лайн</w:t>
      </w:r>
      <w:proofErr w:type="spellEnd"/>
      <w:r>
        <w:t xml:space="preserve"> голосования, организации работы "горячих линий" и "телефонов д</w:t>
      </w:r>
      <w:r w:rsidR="0082297B">
        <w:t xml:space="preserve">оверия", анкетирования получателей социальных услуг </w:t>
      </w:r>
      <w:r>
        <w:t>организаций.</w:t>
      </w:r>
    </w:p>
    <w:p w:rsidR="00FD11DD" w:rsidRDefault="00FD11DD" w:rsidP="0082297B">
      <w:pPr>
        <w:pStyle w:val="af4"/>
        <w:spacing w:after="0" w:afterAutospacing="0"/>
        <w:ind w:firstLine="706"/>
        <w:jc w:val="both"/>
      </w:pPr>
      <w:r>
        <w:t>3.2.4. Определяет порядок оценки качества работы организаций на основании критериев эффективности работы организаций, определенных и утвержденных Общественным советом.</w:t>
      </w:r>
    </w:p>
    <w:p w:rsidR="00FD11DD" w:rsidRDefault="00FD11DD" w:rsidP="0082297B">
      <w:pPr>
        <w:pStyle w:val="af4"/>
        <w:spacing w:after="0" w:afterAutospacing="0"/>
        <w:ind w:firstLine="706"/>
        <w:jc w:val="both"/>
      </w:pPr>
      <w:r>
        <w:t>3.2.5. Организует работу по выявлению общественного мнения о качестве работы организаций, также формирует не реже одного раза в год рейтинги их деятельности.</w:t>
      </w:r>
    </w:p>
    <w:p w:rsidR="00FD11DD" w:rsidRDefault="00FD11DD" w:rsidP="0082297B">
      <w:pPr>
        <w:pStyle w:val="af4"/>
        <w:spacing w:after="0" w:afterAutospacing="0"/>
        <w:ind w:firstLine="706"/>
        <w:jc w:val="both"/>
      </w:pPr>
      <w:r>
        <w:t>3.5.6. Обобщает и анализирует результаты общественного мнения о качестве работы организаций, рейтинги их деятельности, в том числе сформированные иными организациями, средствами массовой информации.</w:t>
      </w:r>
    </w:p>
    <w:p w:rsidR="00FD11DD" w:rsidRDefault="00FD11DD" w:rsidP="0082297B">
      <w:pPr>
        <w:pStyle w:val="af4"/>
        <w:spacing w:after="0" w:afterAutospacing="0"/>
        <w:ind w:firstLine="706"/>
        <w:jc w:val="both"/>
      </w:pPr>
      <w:r>
        <w:t>3.5.7. Направляет в Администрацию городского округа «город Каспийск»:</w:t>
      </w:r>
    </w:p>
    <w:p w:rsidR="00FD11DD" w:rsidRDefault="00FD11DD" w:rsidP="0082297B">
      <w:pPr>
        <w:pStyle w:val="af4"/>
        <w:spacing w:after="0" w:afterAutospacing="0"/>
        <w:jc w:val="both"/>
      </w:pPr>
      <w:r>
        <w:t>а) предложения об организации доступа к информации, необходимой для потребителей услуг;</w:t>
      </w:r>
    </w:p>
    <w:p w:rsidR="00FD11DD" w:rsidRDefault="00FD11DD" w:rsidP="0082297B">
      <w:pPr>
        <w:pStyle w:val="af4"/>
        <w:spacing w:after="0" w:afterAutospacing="0"/>
        <w:jc w:val="both"/>
      </w:pPr>
      <w:r>
        <w:t>б) информацию о результатах оценки качества работы учреждений, рейтинги их деятельности;</w:t>
      </w:r>
    </w:p>
    <w:p w:rsidR="00FD11DD" w:rsidRDefault="00FD11DD" w:rsidP="0082297B">
      <w:pPr>
        <w:pStyle w:val="af4"/>
        <w:spacing w:after="0" w:afterAutospacing="0"/>
        <w:jc w:val="both"/>
      </w:pPr>
      <w:r>
        <w:t>в) предложения об улучшении качества их деятельности.</w:t>
      </w:r>
    </w:p>
    <w:p w:rsidR="00FD11DD" w:rsidRDefault="00FD11DD" w:rsidP="0082297B">
      <w:pPr>
        <w:pStyle w:val="af4"/>
        <w:spacing w:after="0" w:afterAutospacing="0"/>
        <w:jc w:val="both"/>
      </w:pPr>
      <w:r>
        <w:t>4. Состав Общественного совета, порядок его формирования</w:t>
      </w:r>
    </w:p>
    <w:p w:rsidR="00FD11DD" w:rsidRDefault="00FD11DD" w:rsidP="0082297B">
      <w:pPr>
        <w:pStyle w:val="af4"/>
        <w:spacing w:after="0" w:afterAutospacing="0"/>
        <w:ind w:firstLine="706"/>
        <w:jc w:val="both"/>
      </w:pPr>
      <w:r>
        <w:t xml:space="preserve">4.1.   Общественный совет состоит </w:t>
      </w:r>
      <w:proofErr w:type="gramStart"/>
      <w:r>
        <w:t>из</w:t>
      </w:r>
      <w:proofErr w:type="gramEnd"/>
      <w:r>
        <w:t>:</w:t>
      </w:r>
    </w:p>
    <w:p w:rsidR="00FD11DD" w:rsidRDefault="00FD11DD" w:rsidP="0082297B">
      <w:pPr>
        <w:pStyle w:val="af4"/>
        <w:spacing w:after="0" w:afterAutospacing="0"/>
        <w:jc w:val="both"/>
      </w:pPr>
      <w:r>
        <w:t>- председателя Общественного совета;</w:t>
      </w:r>
    </w:p>
    <w:p w:rsidR="00FD11DD" w:rsidRDefault="00FD11DD" w:rsidP="0082297B">
      <w:pPr>
        <w:pStyle w:val="af4"/>
        <w:spacing w:after="0" w:afterAutospacing="0"/>
        <w:jc w:val="both"/>
      </w:pPr>
      <w:r>
        <w:t>- заместителя председателя Общественного совета;</w:t>
      </w:r>
    </w:p>
    <w:p w:rsidR="00FD11DD" w:rsidRDefault="00FD11DD" w:rsidP="0082297B">
      <w:pPr>
        <w:pStyle w:val="af4"/>
        <w:spacing w:after="0" w:afterAutospacing="0"/>
        <w:jc w:val="both"/>
      </w:pPr>
      <w:r>
        <w:t>- секретаря Общественного совета;</w:t>
      </w:r>
    </w:p>
    <w:p w:rsidR="00FD11DD" w:rsidRDefault="00FD11DD" w:rsidP="0082297B">
      <w:pPr>
        <w:pStyle w:val="af4"/>
        <w:spacing w:after="0" w:afterAutospacing="0"/>
        <w:jc w:val="both"/>
      </w:pPr>
      <w:r>
        <w:t>- иных членов Общественного совета.</w:t>
      </w:r>
    </w:p>
    <w:p w:rsidR="00FD11DD" w:rsidRDefault="00FD11DD" w:rsidP="0082297B">
      <w:pPr>
        <w:pStyle w:val="af4"/>
        <w:spacing w:after="0" w:afterAutospacing="0"/>
        <w:ind w:firstLine="706"/>
        <w:jc w:val="both"/>
      </w:pPr>
      <w:r>
        <w:t>4.2.   В отсутствие председателя Общественного совета (отпуск, болезнь, командировка и т.д.) его обязанности исполняет заместитель председателя Общественного совета.</w:t>
      </w:r>
    </w:p>
    <w:p w:rsidR="00FD11DD" w:rsidRDefault="00FD11DD" w:rsidP="0082297B">
      <w:pPr>
        <w:pStyle w:val="af4"/>
        <w:spacing w:after="0" w:afterAutospacing="0"/>
        <w:ind w:firstLine="706"/>
        <w:jc w:val="both"/>
      </w:pPr>
      <w:r>
        <w:t>4.3.   Председатель Общественного совета:</w:t>
      </w:r>
    </w:p>
    <w:p w:rsidR="00FD11DD" w:rsidRDefault="00FD11DD" w:rsidP="0082297B">
      <w:pPr>
        <w:pStyle w:val="af4"/>
        <w:spacing w:after="0" w:afterAutospacing="0"/>
        <w:jc w:val="both"/>
      </w:pPr>
      <w:r>
        <w:t>- проводит заседания Общественного совета и председательствует на них;</w:t>
      </w:r>
    </w:p>
    <w:p w:rsidR="00FD11DD" w:rsidRDefault="00FD11DD" w:rsidP="0082297B">
      <w:pPr>
        <w:pStyle w:val="af4"/>
        <w:spacing w:after="0" w:afterAutospacing="0"/>
        <w:jc w:val="both"/>
      </w:pPr>
      <w:r>
        <w:lastRenderedPageBreak/>
        <w:t>- проверяет явку членов Общественного совета на заседание и устанавливает наличие кворума для принятия решений Общественного совета;</w:t>
      </w:r>
    </w:p>
    <w:p w:rsidR="00FD11DD" w:rsidRDefault="00FD11DD" w:rsidP="0082297B">
      <w:pPr>
        <w:pStyle w:val="af4"/>
        <w:spacing w:after="0" w:afterAutospacing="0"/>
        <w:jc w:val="both"/>
      </w:pPr>
      <w:r>
        <w:t>- следит за порядком проведения заседаний Общественного совета;</w:t>
      </w:r>
    </w:p>
    <w:p w:rsidR="00FD11DD" w:rsidRDefault="00FD11DD" w:rsidP="0082297B">
      <w:pPr>
        <w:pStyle w:val="af4"/>
        <w:spacing w:after="0" w:afterAutospacing="0"/>
        <w:jc w:val="both"/>
      </w:pPr>
      <w:r>
        <w:t>- 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FD11DD" w:rsidRDefault="00FD11DD" w:rsidP="0082297B">
      <w:pPr>
        <w:pStyle w:val="af4"/>
        <w:spacing w:after="0" w:afterAutospacing="0"/>
        <w:jc w:val="both"/>
      </w:pPr>
      <w:r>
        <w:t>- выносит на обсуждение заседания Общественного совета вопросы, включенные в повестку дня;</w:t>
      </w:r>
    </w:p>
    <w:p w:rsidR="00FD11DD" w:rsidRDefault="00FD11DD" w:rsidP="0082297B">
      <w:pPr>
        <w:pStyle w:val="af4"/>
        <w:spacing w:after="0" w:afterAutospacing="0"/>
        <w:jc w:val="both"/>
      </w:pPr>
      <w:r>
        <w:t>- выносит на голосование членов Общественного совета вопросы, отнесенные к компетенции Общественного совета, и производит подсчет голосов членов Общественного совета по указанным вопросам;</w:t>
      </w:r>
    </w:p>
    <w:p w:rsidR="00FD11DD" w:rsidRDefault="00FD11DD" w:rsidP="0082297B">
      <w:pPr>
        <w:pStyle w:val="af4"/>
        <w:spacing w:after="0" w:afterAutospacing="0"/>
        <w:jc w:val="both"/>
      </w:pPr>
      <w:r>
        <w:t>- объявляет о принятом решении по итогам подсчета голосов членов Общественного совета;</w:t>
      </w:r>
    </w:p>
    <w:p w:rsidR="00FD11DD" w:rsidRDefault="00FD11DD" w:rsidP="0082297B">
      <w:pPr>
        <w:pStyle w:val="af4"/>
        <w:spacing w:after="0" w:afterAutospacing="0"/>
        <w:jc w:val="both"/>
      </w:pPr>
      <w:r>
        <w:t>- подписывает протокол заседания Общественного совета.</w:t>
      </w:r>
    </w:p>
    <w:p w:rsidR="00FD11DD" w:rsidRDefault="00FD11DD" w:rsidP="0082297B">
      <w:pPr>
        <w:pStyle w:val="af4"/>
        <w:spacing w:after="0" w:afterAutospacing="0"/>
        <w:ind w:firstLine="706"/>
        <w:jc w:val="both"/>
      </w:pPr>
      <w:r>
        <w:t>4.4.   Все члены Общественного совета обладают равными правами, имеют только один голос и не вправе передавать (делегировать) свои полномочия другим членам Общественного совета или третьим лицам.</w:t>
      </w:r>
    </w:p>
    <w:p w:rsidR="00FD11DD" w:rsidRDefault="00FD11DD" w:rsidP="0082297B">
      <w:pPr>
        <w:pStyle w:val="af4"/>
        <w:spacing w:after="0" w:afterAutospacing="0"/>
        <w:ind w:firstLine="706"/>
        <w:jc w:val="both"/>
      </w:pPr>
      <w:r>
        <w:t>4.5.   Состав Общественного совета формируется таким образом, чтобы не менее половины его членов были представителями общественных организаций, научных (образовательных) учреждений, иными представителями общественности, деятельность которых связана с вопросами, отнесенными к функциям Общественного совета в соответствии с настоящим Положением.</w:t>
      </w:r>
    </w:p>
    <w:p w:rsidR="00FD11DD" w:rsidRDefault="00FD11DD" w:rsidP="0082297B">
      <w:pPr>
        <w:pStyle w:val="af4"/>
        <w:spacing w:after="0" w:afterAutospacing="0"/>
        <w:ind w:firstLine="706"/>
        <w:jc w:val="both"/>
      </w:pPr>
      <w:r>
        <w:t>4.6.   Минимальная численность членов Общественного совета – 7 человек. Максимальная численность членов Общественного совета – 10 человек.</w:t>
      </w:r>
    </w:p>
    <w:p w:rsidR="00FD11DD" w:rsidRDefault="00FD11DD" w:rsidP="0082297B">
      <w:pPr>
        <w:pStyle w:val="af4"/>
        <w:spacing w:after="0" w:afterAutospacing="0"/>
        <w:ind w:firstLine="706"/>
        <w:jc w:val="both"/>
      </w:pPr>
      <w:r>
        <w:t>4.7.   По решению Общественного совета в заседании Общественного совета могут принимать участие (без права голоса) эксперты, представители экспертных организаций, представители учреждений, иные заинтересованные лица.</w:t>
      </w:r>
    </w:p>
    <w:p w:rsidR="00FD11DD" w:rsidRDefault="00FD11DD" w:rsidP="0082297B">
      <w:pPr>
        <w:pStyle w:val="af4"/>
        <w:spacing w:after="0" w:afterAutospacing="0"/>
        <w:jc w:val="both"/>
      </w:pPr>
      <w:r>
        <w:t>     5.     Повестка дня заседания Общественного совета</w:t>
      </w:r>
    </w:p>
    <w:p w:rsidR="00FD11DD" w:rsidRDefault="00FD11DD" w:rsidP="0082297B">
      <w:pPr>
        <w:pStyle w:val="af4"/>
        <w:spacing w:after="0" w:afterAutospacing="0"/>
        <w:ind w:firstLine="706"/>
        <w:jc w:val="both"/>
      </w:pPr>
      <w:r>
        <w:t>5.1.   На заседаниях Общественного совета рассматриваются только вопросы, включенные в повестку дня заседания Общественного совета.</w:t>
      </w:r>
    </w:p>
    <w:p w:rsidR="00FD11DD" w:rsidRDefault="00FD11DD" w:rsidP="0082297B">
      <w:pPr>
        <w:pStyle w:val="af4"/>
        <w:spacing w:after="0" w:afterAutospacing="0"/>
        <w:ind w:firstLine="706"/>
        <w:jc w:val="both"/>
      </w:pPr>
      <w:r>
        <w:t xml:space="preserve">5.2.   </w:t>
      </w:r>
      <w:proofErr w:type="gramStart"/>
      <w:r>
        <w:t>Повестка дня заседания Общественного совета предоставленная Администрацией городского округа «город Каспийск», утверждается 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6.4 раздела 6 настоящего Положения.</w:t>
      </w:r>
      <w:proofErr w:type="gramEnd"/>
    </w:p>
    <w:p w:rsidR="00FD11DD" w:rsidRDefault="00FD11DD" w:rsidP="0082297B">
      <w:pPr>
        <w:pStyle w:val="af4"/>
        <w:spacing w:after="0" w:afterAutospacing="0"/>
        <w:ind w:firstLine="706"/>
        <w:jc w:val="both"/>
      </w:pPr>
      <w:r>
        <w:lastRenderedPageBreak/>
        <w:t>5.3.   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FD11DD" w:rsidRDefault="00FD11DD" w:rsidP="0082297B">
      <w:pPr>
        <w:pStyle w:val="af4"/>
        <w:spacing w:after="0" w:afterAutospacing="0"/>
        <w:jc w:val="both"/>
      </w:pPr>
      <w:r>
        <w:t>          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FD11DD" w:rsidRDefault="00FD11DD" w:rsidP="0082297B">
      <w:pPr>
        <w:pStyle w:val="af4"/>
        <w:spacing w:after="0" w:afterAutospacing="0"/>
        <w:jc w:val="both"/>
      </w:pPr>
      <w:r>
        <w:t>          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FD11DD" w:rsidRDefault="00FD11DD" w:rsidP="0082297B">
      <w:pPr>
        <w:pStyle w:val="af4"/>
        <w:spacing w:after="0" w:afterAutospacing="0"/>
        <w:ind w:firstLine="706"/>
        <w:jc w:val="both"/>
      </w:pPr>
      <w:r>
        <w:t>5.4.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FD11DD" w:rsidRDefault="00FD11DD" w:rsidP="0082297B">
      <w:pPr>
        <w:pStyle w:val="af4"/>
        <w:spacing w:after="0" w:afterAutospacing="0"/>
        <w:jc w:val="both"/>
      </w:pPr>
      <w:r>
        <w:t xml:space="preserve">           6.     Порядок проведения заседаний Общественного совета</w:t>
      </w:r>
    </w:p>
    <w:p w:rsidR="00FD11DD" w:rsidRDefault="00FD11DD" w:rsidP="0082297B">
      <w:pPr>
        <w:pStyle w:val="af4"/>
        <w:spacing w:after="0" w:afterAutospacing="0"/>
        <w:ind w:firstLine="706"/>
        <w:jc w:val="both"/>
      </w:pPr>
      <w:r>
        <w:t>6.1.   Заседания Общественного совета проводятся по мере необходимости, но не реже одного раза в квартал.</w:t>
      </w:r>
    </w:p>
    <w:p w:rsidR="00FD11DD" w:rsidRDefault="00FD11DD" w:rsidP="0082297B">
      <w:pPr>
        <w:pStyle w:val="af4"/>
        <w:spacing w:after="0" w:afterAutospacing="0"/>
        <w:ind w:firstLine="706"/>
        <w:jc w:val="both"/>
      </w:pPr>
      <w:r>
        <w:t>6.2.   Допускается проведение заседаний Общественного совета только при участии не менее половины его членов.</w:t>
      </w:r>
    </w:p>
    <w:p w:rsidR="00FD11DD" w:rsidRDefault="00FD11DD" w:rsidP="0082297B">
      <w:pPr>
        <w:pStyle w:val="af4"/>
        <w:spacing w:after="0" w:afterAutospacing="0"/>
        <w:ind w:firstLine="706"/>
        <w:jc w:val="both"/>
      </w:pPr>
      <w:r>
        <w:t>6.3.   Все члены Общественного совета оповещаются Администрацией городского округа «город Каспийск»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5.2 раздела 5 настоящего Положения.</w:t>
      </w:r>
    </w:p>
    <w:p w:rsidR="00FD11DD" w:rsidRDefault="00FD11DD" w:rsidP="0082297B">
      <w:pPr>
        <w:pStyle w:val="af4"/>
        <w:spacing w:after="0" w:afterAutospacing="0"/>
        <w:ind w:firstLine="706"/>
        <w:jc w:val="both"/>
      </w:pPr>
      <w:r>
        <w:t>6.4.   В случае острой необходимости проведения заседания Общественного совета, члены Общественного совета извещаются Администрацией городского округа «город Каспийск» о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FD11DD" w:rsidRDefault="00FD11DD" w:rsidP="0082297B">
      <w:pPr>
        <w:pStyle w:val="af4"/>
        <w:spacing w:after="0" w:afterAutospacing="0"/>
        <w:ind w:firstLine="706"/>
        <w:jc w:val="both"/>
      </w:pPr>
      <w:r>
        <w:t xml:space="preserve">6.5.  Заседание Общественного совета проводится по инициативе </w:t>
      </w:r>
      <w:r w:rsidR="002E611B">
        <w:t>Администрации городского округа «город Каспийск»</w:t>
      </w:r>
      <w:r>
        <w:t xml:space="preserve"> или любого члена Общественного совета.</w:t>
      </w:r>
    </w:p>
    <w:p w:rsidR="00FD11DD" w:rsidRDefault="00FD11DD" w:rsidP="0082297B">
      <w:pPr>
        <w:pStyle w:val="af4"/>
        <w:spacing w:after="0" w:afterAutospacing="0"/>
        <w:ind w:firstLine="706"/>
        <w:jc w:val="both"/>
      </w:pPr>
      <w:r>
        <w:t>6.6.   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FD11DD" w:rsidRDefault="00FD11DD" w:rsidP="0082297B">
      <w:pPr>
        <w:pStyle w:val="af4"/>
        <w:spacing w:after="0" w:afterAutospacing="0"/>
        <w:jc w:val="both"/>
      </w:pPr>
      <w:r>
        <w:t>В этом случае правила, предусмотренные пунктом 5.2 раздела 5 настоящего Положения, пунктом 6.4 настоящего раздела, не применяются.</w:t>
      </w:r>
    </w:p>
    <w:p w:rsidR="00FD11DD" w:rsidRDefault="002E611B" w:rsidP="0082297B">
      <w:pPr>
        <w:pStyle w:val="af4"/>
        <w:spacing w:after="0" w:afterAutospacing="0"/>
        <w:jc w:val="both"/>
      </w:pPr>
      <w:r>
        <w:lastRenderedPageBreak/>
        <w:t xml:space="preserve">           </w:t>
      </w:r>
      <w:r w:rsidR="00FD11DD">
        <w:t>7.     Порядок принятия решений Общественного совета</w:t>
      </w:r>
    </w:p>
    <w:p w:rsidR="00FD11DD" w:rsidRDefault="00FD11DD" w:rsidP="0082297B">
      <w:pPr>
        <w:pStyle w:val="af4"/>
        <w:spacing w:after="0" w:afterAutospacing="0"/>
        <w:ind w:firstLine="706"/>
        <w:jc w:val="both"/>
      </w:pPr>
      <w:r>
        <w:t>7.1.   Решения Общественного совета принимаются путем открытого голосования простым большинством голосов всех членов Общественного совета, присутствующих на заседании Общественного совета, и оформляются протоколом заседания Общественного совета.</w:t>
      </w:r>
    </w:p>
    <w:p w:rsidR="00FD11DD" w:rsidRDefault="00FD11DD" w:rsidP="0082297B">
      <w:pPr>
        <w:pStyle w:val="af4"/>
        <w:spacing w:after="0" w:afterAutospacing="0"/>
        <w:ind w:firstLine="706"/>
        <w:jc w:val="both"/>
      </w:pPr>
      <w:r>
        <w:t>7.2.   В случае равенства голосов членов Общественного совета голос председателя Общественного совета является решающим.</w:t>
      </w:r>
    </w:p>
    <w:p w:rsidR="00FD11DD" w:rsidRDefault="00FD11DD" w:rsidP="0082297B">
      <w:pPr>
        <w:pStyle w:val="af4"/>
        <w:spacing w:after="0" w:afterAutospacing="0"/>
        <w:ind w:firstLine="706"/>
        <w:jc w:val="both"/>
      </w:pPr>
      <w:r>
        <w:t>7.3.   Общественный совет вправе принимать решения только в случае, если в его заседании участвует не менее половины членов Общественного совета.</w:t>
      </w:r>
    </w:p>
    <w:p w:rsidR="00FD11DD" w:rsidRDefault="00FD11DD" w:rsidP="0082297B">
      <w:pPr>
        <w:pStyle w:val="af4"/>
        <w:spacing w:after="0" w:afterAutospacing="0"/>
        <w:ind w:firstLine="706"/>
        <w:jc w:val="both"/>
      </w:pPr>
      <w:r>
        <w:t>7.4.   Протокол заседания Общественного совета (далее – протокол) составляется не позднее пяти рабочих дней со дня проведения заседания Общественного совета и подписывается председателем Общественного совета.</w:t>
      </w:r>
    </w:p>
    <w:p w:rsidR="00FD11DD" w:rsidRDefault="00FD11DD" w:rsidP="0082297B">
      <w:pPr>
        <w:pStyle w:val="af4"/>
        <w:spacing w:after="0" w:afterAutospacing="0"/>
        <w:jc w:val="both"/>
      </w:pPr>
      <w:r>
        <w:t xml:space="preserve">Протокол составляется на бумажном носителе в одном подлинном экземпляре и хранится в </w:t>
      </w:r>
      <w:r w:rsidR="002E611B">
        <w:t>Администрации городского округа «город Каспийск»</w:t>
      </w:r>
      <w:r>
        <w:t>.</w:t>
      </w:r>
    </w:p>
    <w:p w:rsidR="00FD11DD" w:rsidRDefault="00FD11DD" w:rsidP="0082297B">
      <w:pPr>
        <w:pStyle w:val="af4"/>
        <w:spacing w:after="0" w:afterAutospacing="0"/>
        <w:jc w:val="both"/>
      </w:pPr>
      <w:r>
        <w:t xml:space="preserve">Допускается изготовление копий протокола или выписок из него, которые оформляются на бумажном носителе. </w:t>
      </w:r>
    </w:p>
    <w:p w:rsidR="00FD11DD" w:rsidRDefault="00FD11DD" w:rsidP="0082297B">
      <w:pPr>
        <w:pStyle w:val="af4"/>
        <w:spacing w:after="0" w:afterAutospacing="0"/>
        <w:jc w:val="both"/>
      </w:pPr>
      <w:r>
        <w:t>Копии протокола или выписки из него могут быть направлены членам Общественного совета (по их просьбе) или иным лицам.</w:t>
      </w:r>
    </w:p>
    <w:p w:rsidR="00FD11DD" w:rsidRDefault="00FD11DD" w:rsidP="0082297B">
      <w:pPr>
        <w:pStyle w:val="af4"/>
        <w:spacing w:after="0" w:afterAutospacing="0"/>
        <w:ind w:firstLine="706"/>
        <w:jc w:val="both"/>
      </w:pPr>
      <w:r>
        <w:t>7.5. В случаях, предусмотренных федеральным и (или) краевым законодательством, сведения о принятых Общественным советом решениях подлежат опубликованию в установленном порядке.</w:t>
      </w:r>
    </w:p>
    <w:p w:rsidR="00FD11DD" w:rsidRDefault="00FD11DD" w:rsidP="0082297B">
      <w:pPr>
        <w:pStyle w:val="af4"/>
        <w:spacing w:after="0" w:afterAutospacing="0"/>
        <w:jc w:val="both"/>
      </w:pPr>
      <w:r>
        <w:t xml:space="preserve">8. Функции </w:t>
      </w:r>
      <w:r w:rsidR="002E611B">
        <w:t>Администрации городского округа «город Каспийск»</w:t>
      </w:r>
      <w:r>
        <w:t>:</w:t>
      </w:r>
    </w:p>
    <w:p w:rsidR="002E611B" w:rsidRDefault="00FD11DD" w:rsidP="0082297B">
      <w:pPr>
        <w:pStyle w:val="af4"/>
        <w:spacing w:after="0" w:afterAutospacing="0"/>
        <w:ind w:firstLine="706"/>
        <w:jc w:val="both"/>
      </w:pPr>
      <w:r>
        <w:t xml:space="preserve">8.1. </w:t>
      </w:r>
      <w:proofErr w:type="gramStart"/>
      <w:r w:rsidR="002E611B">
        <w:t xml:space="preserve">Администрация городского округа «город Каспийск» </w:t>
      </w:r>
      <w:r>
        <w:t xml:space="preserve">осуществляет контроль за выполнением организациями, оказывающими социальные услуги, установленных законодательством Российской Федерации требований об обеспечении открытости и доступности необходимых документов, а также сведений о нормативных правовых актах, устанавливающих цены на услуги либо порядок их установления, если возможность взимания платы за услугу в рамках муниципального задания установлена федеральными законами и муниципальными правовыми актами </w:t>
      </w:r>
      <w:r w:rsidR="002E611B">
        <w:t xml:space="preserve"> городского округа «город</w:t>
      </w:r>
      <w:proofErr w:type="gramEnd"/>
      <w:r w:rsidR="002E611B">
        <w:t xml:space="preserve"> Каспийск»</w:t>
      </w:r>
    </w:p>
    <w:p w:rsidR="00FD11DD" w:rsidRDefault="00FD11DD" w:rsidP="0082297B">
      <w:pPr>
        <w:pStyle w:val="af4"/>
        <w:spacing w:after="0" w:afterAutospacing="0"/>
        <w:ind w:firstLine="706"/>
        <w:jc w:val="both"/>
      </w:pPr>
      <w:r>
        <w:t>8.2. Оказывает содействие и поддержку Общественному совету при организации работы по независимой оценке качества работы организаций, оказывающих социальные услуги.</w:t>
      </w:r>
    </w:p>
    <w:p w:rsidR="00FD11DD" w:rsidRDefault="00FD11DD" w:rsidP="0082297B">
      <w:pPr>
        <w:pStyle w:val="af4"/>
        <w:spacing w:after="0" w:afterAutospacing="0"/>
        <w:ind w:firstLine="706"/>
        <w:jc w:val="both"/>
      </w:pPr>
      <w:r>
        <w:t>8.3. Размещает на официальном сайте в сети Интернет информацию о деятельности Общественного совета, результатах общественного мнения о качестве работы организаций, рейтинги деятельности организаций.</w:t>
      </w:r>
    </w:p>
    <w:p w:rsidR="00FD11DD" w:rsidRDefault="00FD11DD" w:rsidP="0082297B">
      <w:pPr>
        <w:pStyle w:val="af4"/>
        <w:spacing w:after="0" w:afterAutospacing="0"/>
        <w:ind w:firstLine="706"/>
        <w:jc w:val="both"/>
      </w:pPr>
      <w:r>
        <w:t xml:space="preserve">8.4. Рассматривает возможность поощрения организаций, определенных </w:t>
      </w:r>
      <w:proofErr w:type="gramStart"/>
      <w:r>
        <w:t>лучшими</w:t>
      </w:r>
      <w:proofErr w:type="gramEnd"/>
      <w:r>
        <w:t xml:space="preserve"> по итогам рейтинга.</w:t>
      </w:r>
    </w:p>
    <w:p w:rsidR="00FD11DD" w:rsidRDefault="00FD11DD" w:rsidP="0082297B">
      <w:pPr>
        <w:pStyle w:val="af4"/>
        <w:spacing w:after="0" w:afterAutospacing="0"/>
        <w:ind w:firstLine="706"/>
        <w:jc w:val="both"/>
      </w:pPr>
      <w:r>
        <w:lastRenderedPageBreak/>
        <w:t>8.5. Разрабатывает мероприятия по улучшению качества работы организаций с учетом мнения и предложений Общественного совета и информирует общественность о ходе их реализации с размещением данной информации в сети Интернет.</w:t>
      </w:r>
    </w:p>
    <w:p w:rsidR="00697FA2" w:rsidRPr="00FD11DD" w:rsidRDefault="00697FA2" w:rsidP="0082297B">
      <w:pPr>
        <w:spacing w:line="240" w:lineRule="auto"/>
        <w:jc w:val="both"/>
        <w:rPr>
          <w:i w:val="0"/>
          <w:sz w:val="24"/>
          <w:lang w:val="ru-RU"/>
        </w:rPr>
      </w:pPr>
    </w:p>
    <w:sectPr w:rsidR="00697FA2" w:rsidRPr="00FD11DD" w:rsidSect="00697FA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E5" w:rsidRDefault="00CC27E5" w:rsidP="0082297B">
      <w:pPr>
        <w:spacing w:after="0" w:line="240" w:lineRule="auto"/>
      </w:pPr>
      <w:r>
        <w:separator/>
      </w:r>
    </w:p>
  </w:endnote>
  <w:endnote w:type="continuationSeparator" w:id="0">
    <w:p w:rsidR="00CC27E5" w:rsidRDefault="00CC27E5" w:rsidP="0082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829"/>
      <w:docPartObj>
        <w:docPartGallery w:val="Page Numbers (Bottom of Page)"/>
        <w:docPartUnique/>
      </w:docPartObj>
    </w:sdtPr>
    <w:sdtContent>
      <w:p w:rsidR="0082297B" w:rsidRDefault="005518D0">
        <w:pPr>
          <w:pStyle w:val="af7"/>
          <w:jc w:val="right"/>
        </w:pPr>
        <w:fldSimple w:instr=" PAGE   \* MERGEFORMAT ">
          <w:r w:rsidR="00EE2243">
            <w:rPr>
              <w:noProof/>
            </w:rPr>
            <w:t>1</w:t>
          </w:r>
        </w:fldSimple>
      </w:p>
    </w:sdtContent>
  </w:sdt>
  <w:p w:rsidR="0082297B" w:rsidRDefault="008229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E5" w:rsidRDefault="00CC27E5" w:rsidP="0082297B">
      <w:pPr>
        <w:spacing w:after="0" w:line="240" w:lineRule="auto"/>
      </w:pPr>
      <w:r>
        <w:separator/>
      </w:r>
    </w:p>
  </w:footnote>
  <w:footnote w:type="continuationSeparator" w:id="0">
    <w:p w:rsidR="00CC27E5" w:rsidRDefault="00CC27E5" w:rsidP="00822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C27"/>
    <w:multiLevelType w:val="multilevel"/>
    <w:tmpl w:val="C022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831BE"/>
    <w:multiLevelType w:val="multilevel"/>
    <w:tmpl w:val="1B4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E4F74"/>
    <w:multiLevelType w:val="multilevel"/>
    <w:tmpl w:val="AE56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D11DD"/>
    <w:rsid w:val="001538DA"/>
    <w:rsid w:val="002E611B"/>
    <w:rsid w:val="005518D0"/>
    <w:rsid w:val="005B015F"/>
    <w:rsid w:val="005B041B"/>
    <w:rsid w:val="00697FA2"/>
    <w:rsid w:val="006F6DF4"/>
    <w:rsid w:val="00814743"/>
    <w:rsid w:val="0082297B"/>
    <w:rsid w:val="00823CF5"/>
    <w:rsid w:val="008B55BC"/>
    <w:rsid w:val="00946FFC"/>
    <w:rsid w:val="00C47108"/>
    <w:rsid w:val="00CC27E5"/>
    <w:rsid w:val="00EE2243"/>
    <w:rsid w:val="00F43153"/>
    <w:rsid w:val="00FD1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8"/>
        <w:szCs w:val="28"/>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FC"/>
    <w:rPr>
      <w:i/>
      <w:sz w:val="20"/>
    </w:rPr>
  </w:style>
  <w:style w:type="paragraph" w:styleId="1">
    <w:name w:val="heading 1"/>
    <w:basedOn w:val="a"/>
    <w:next w:val="a"/>
    <w:link w:val="10"/>
    <w:uiPriority w:val="9"/>
    <w:qFormat/>
    <w:rsid w:val="00946FF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46FF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46FF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46FF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46FF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46FF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46FF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46FF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46FF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FF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46FF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46FF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46FF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46FF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46FF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46FF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46FF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46FF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46FFC"/>
    <w:rPr>
      <w:b/>
      <w:bCs/>
      <w:color w:val="943634" w:themeColor="accent2" w:themeShade="BF"/>
      <w:sz w:val="18"/>
      <w:szCs w:val="18"/>
    </w:rPr>
  </w:style>
  <w:style w:type="paragraph" w:styleId="a4">
    <w:name w:val="Title"/>
    <w:basedOn w:val="a"/>
    <w:next w:val="a"/>
    <w:link w:val="a5"/>
    <w:uiPriority w:val="10"/>
    <w:qFormat/>
    <w:rsid w:val="00946FF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46FF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46FF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46FF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46FFC"/>
    <w:rPr>
      <w:b/>
      <w:bCs/>
      <w:spacing w:val="0"/>
    </w:rPr>
  </w:style>
  <w:style w:type="character" w:styleId="a9">
    <w:name w:val="Emphasis"/>
    <w:uiPriority w:val="20"/>
    <w:qFormat/>
    <w:rsid w:val="00946FF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46FFC"/>
    <w:pPr>
      <w:spacing w:after="0" w:line="240" w:lineRule="auto"/>
    </w:pPr>
  </w:style>
  <w:style w:type="paragraph" w:styleId="ab">
    <w:name w:val="List Paragraph"/>
    <w:basedOn w:val="a"/>
    <w:uiPriority w:val="34"/>
    <w:qFormat/>
    <w:rsid w:val="00946FFC"/>
    <w:pPr>
      <w:ind w:left="720"/>
      <w:contextualSpacing/>
    </w:pPr>
  </w:style>
  <w:style w:type="paragraph" w:styleId="21">
    <w:name w:val="Quote"/>
    <w:basedOn w:val="a"/>
    <w:next w:val="a"/>
    <w:link w:val="22"/>
    <w:uiPriority w:val="29"/>
    <w:qFormat/>
    <w:rsid w:val="00946FFC"/>
    <w:rPr>
      <w:i w:val="0"/>
      <w:iCs w:val="0"/>
      <w:color w:val="943634" w:themeColor="accent2" w:themeShade="BF"/>
    </w:rPr>
  </w:style>
  <w:style w:type="character" w:customStyle="1" w:styleId="22">
    <w:name w:val="Цитата 2 Знак"/>
    <w:basedOn w:val="a0"/>
    <w:link w:val="21"/>
    <w:uiPriority w:val="29"/>
    <w:rsid w:val="00946FFC"/>
    <w:rPr>
      <w:color w:val="943634" w:themeColor="accent2" w:themeShade="BF"/>
      <w:sz w:val="20"/>
      <w:szCs w:val="20"/>
    </w:rPr>
  </w:style>
  <w:style w:type="paragraph" w:styleId="ac">
    <w:name w:val="Intense Quote"/>
    <w:basedOn w:val="a"/>
    <w:next w:val="a"/>
    <w:link w:val="ad"/>
    <w:uiPriority w:val="30"/>
    <w:qFormat/>
    <w:rsid w:val="00946FF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46FF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46FFC"/>
    <w:rPr>
      <w:rFonts w:asciiTheme="majorHAnsi" w:eastAsiaTheme="majorEastAsia" w:hAnsiTheme="majorHAnsi" w:cstheme="majorBidi"/>
      <w:i/>
      <w:iCs/>
      <w:color w:val="C0504D" w:themeColor="accent2"/>
    </w:rPr>
  </w:style>
  <w:style w:type="character" w:styleId="af">
    <w:name w:val="Intense Emphasis"/>
    <w:uiPriority w:val="21"/>
    <w:qFormat/>
    <w:rsid w:val="00946FF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46FFC"/>
    <w:rPr>
      <w:i/>
      <w:iCs/>
      <w:smallCaps/>
      <w:color w:val="C0504D" w:themeColor="accent2"/>
      <w:u w:color="C0504D" w:themeColor="accent2"/>
    </w:rPr>
  </w:style>
  <w:style w:type="character" w:styleId="af1">
    <w:name w:val="Intense Reference"/>
    <w:uiPriority w:val="32"/>
    <w:qFormat/>
    <w:rsid w:val="00946FFC"/>
    <w:rPr>
      <w:b/>
      <w:bCs/>
      <w:i/>
      <w:iCs/>
      <w:smallCaps/>
      <w:color w:val="C0504D" w:themeColor="accent2"/>
      <w:u w:color="C0504D" w:themeColor="accent2"/>
    </w:rPr>
  </w:style>
  <w:style w:type="character" w:styleId="af2">
    <w:name w:val="Book Title"/>
    <w:uiPriority w:val="33"/>
    <w:qFormat/>
    <w:rsid w:val="00946FF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46FFC"/>
    <w:pPr>
      <w:outlineLvl w:val="9"/>
    </w:pPr>
  </w:style>
  <w:style w:type="paragraph" w:styleId="af4">
    <w:name w:val="Normal (Web)"/>
    <w:basedOn w:val="a"/>
    <w:uiPriority w:val="99"/>
    <w:semiHidden/>
    <w:unhideWhenUsed/>
    <w:rsid w:val="00FD11DD"/>
    <w:pPr>
      <w:spacing w:before="100" w:beforeAutospacing="1" w:after="100" w:afterAutospacing="1" w:line="240" w:lineRule="auto"/>
    </w:pPr>
    <w:rPr>
      <w:rFonts w:eastAsia="Times New Roman"/>
      <w:i w:val="0"/>
      <w:iCs w:val="0"/>
      <w:sz w:val="24"/>
      <w:szCs w:val="24"/>
      <w:lang w:val="ru-RU" w:eastAsia="ru-RU" w:bidi="ar-SA"/>
    </w:rPr>
  </w:style>
  <w:style w:type="paragraph" w:styleId="af5">
    <w:name w:val="header"/>
    <w:basedOn w:val="a"/>
    <w:link w:val="af6"/>
    <w:uiPriority w:val="99"/>
    <w:semiHidden/>
    <w:unhideWhenUsed/>
    <w:rsid w:val="0082297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2297B"/>
    <w:rPr>
      <w:i/>
      <w:sz w:val="20"/>
    </w:rPr>
  </w:style>
  <w:style w:type="paragraph" w:styleId="af7">
    <w:name w:val="footer"/>
    <w:basedOn w:val="a"/>
    <w:link w:val="af8"/>
    <w:uiPriority w:val="99"/>
    <w:unhideWhenUsed/>
    <w:rsid w:val="0082297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2297B"/>
    <w:rPr>
      <w:i/>
      <w:sz w:val="20"/>
    </w:rPr>
  </w:style>
</w:styles>
</file>

<file path=word/webSettings.xml><?xml version="1.0" encoding="utf-8"?>
<w:webSettings xmlns:r="http://schemas.openxmlformats.org/officeDocument/2006/relationships" xmlns:w="http://schemas.openxmlformats.org/wordprocessingml/2006/main">
  <w:divs>
    <w:div w:id="558320009">
      <w:bodyDiv w:val="1"/>
      <w:marLeft w:val="0"/>
      <w:marRight w:val="0"/>
      <w:marTop w:val="0"/>
      <w:marBottom w:val="0"/>
      <w:divBdr>
        <w:top w:val="none" w:sz="0" w:space="0" w:color="auto"/>
        <w:left w:val="none" w:sz="0" w:space="0" w:color="auto"/>
        <w:bottom w:val="none" w:sz="0" w:space="0" w:color="auto"/>
        <w:right w:val="none" w:sz="0" w:space="0" w:color="auto"/>
      </w:divBdr>
      <w:divsChild>
        <w:div w:id="131584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cp:lastModifiedBy>
  <cp:revision>4</cp:revision>
  <cp:lastPrinted>2017-04-24T10:30:00Z</cp:lastPrinted>
  <dcterms:created xsi:type="dcterms:W3CDTF">2017-04-24T10:11:00Z</dcterms:created>
  <dcterms:modified xsi:type="dcterms:W3CDTF">2017-04-24T13:18:00Z</dcterms:modified>
</cp:coreProperties>
</file>